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2" w:rsidRDefault="00A26D12" w:rsidP="00A26D12">
      <w:pPr>
        <w:spacing w:line="600" w:lineRule="exact"/>
        <w:jc w:val="left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附件1</w:t>
      </w:r>
    </w:p>
    <w:p w:rsidR="00A26D12" w:rsidRDefault="00A26D12" w:rsidP="00A26D12">
      <w:pPr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2021年上半年陕西省中小学教师资格考试</w:t>
      </w:r>
    </w:p>
    <w:p w:rsidR="00A26D12" w:rsidRDefault="00A26D12" w:rsidP="00A26D12">
      <w:pPr>
        <w:spacing w:line="60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面试信息确认时间和地点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0"/>
        <w:gridCol w:w="1624"/>
        <w:gridCol w:w="2131"/>
        <w:gridCol w:w="3266"/>
        <w:gridCol w:w="3669"/>
      </w:tblGrid>
      <w:tr w:rsidR="00A26D12" w:rsidTr="004071D2">
        <w:trPr>
          <w:trHeight w:val="540"/>
          <w:tblHeader/>
          <w:jc w:val="center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Style w:val="a3"/>
                <w:rFonts w:hint="eastAsia"/>
                <w:color w:val="000000"/>
              </w:rPr>
              <w:t>考区</w:t>
            </w:r>
          </w:p>
        </w:tc>
        <w:tc>
          <w:tcPr>
            <w:tcW w:w="1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Style w:val="a3"/>
                <w:rFonts w:hint="eastAsia"/>
                <w:color w:val="000000"/>
              </w:rPr>
              <w:t>确认点</w:t>
            </w:r>
          </w:p>
        </w:tc>
        <w:tc>
          <w:tcPr>
            <w:tcW w:w="2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Style w:val="a3"/>
                <w:rFonts w:hint="eastAsia"/>
                <w:color w:val="000000"/>
              </w:rPr>
              <w:t>确认点地址</w:t>
            </w:r>
          </w:p>
        </w:tc>
        <w:tc>
          <w:tcPr>
            <w:tcW w:w="3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Style w:val="a3"/>
                <w:rFonts w:hint="eastAsia"/>
                <w:color w:val="000000"/>
              </w:rPr>
              <w:t>确认时间</w:t>
            </w:r>
          </w:p>
        </w:tc>
        <w:tc>
          <w:tcPr>
            <w:tcW w:w="3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Style w:val="a3"/>
                <w:rFonts w:hint="eastAsia"/>
                <w:color w:val="000000"/>
              </w:rPr>
              <w:t>联系电话</w:t>
            </w:r>
          </w:p>
        </w:tc>
      </w:tr>
      <w:tr w:rsidR="00A26D12" w:rsidTr="004071D2">
        <w:trPr>
          <w:trHeight w:val="4336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西安市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西安市教育考试中心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西安市文艺南路194号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西安市考生及全省报考中职专业课和中职实习指导教师资格的考生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网报成功后扫描二维码进行网上预约，预约成功后持相关资料到现场信息确认。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  <w:r>
              <w:rPr>
                <w:rFonts w:hint="eastAsia"/>
                <w:noProof/>
                <w:color w:val="000000"/>
              </w:rPr>
              <w:drawing>
                <wp:inline distT="0" distB="0" distL="0" distR="0">
                  <wp:extent cx="1114425" cy="1200150"/>
                  <wp:effectExtent l="19050" t="0" r="9525" b="0"/>
                  <wp:docPr id="1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029—87805950</w:t>
            </w:r>
          </w:p>
        </w:tc>
      </w:tr>
      <w:tr w:rsidR="00A26D12" w:rsidTr="004071D2">
        <w:trPr>
          <w:trHeight w:val="825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铜川市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铜川市考试管理中心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铜川新区斯明街7号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0919—3192302</w:t>
            </w:r>
          </w:p>
        </w:tc>
      </w:tr>
      <w:tr w:rsidR="00A26D12" w:rsidTr="004071D2">
        <w:trPr>
          <w:trHeight w:val="1080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宝鸡市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宝鸡市考试管理中心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宝鸡市教育中心传薪楼（金台区大庆路29号）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0917—2790616</w:t>
            </w:r>
          </w:p>
        </w:tc>
      </w:tr>
      <w:tr w:rsidR="00A26D12" w:rsidTr="004071D2">
        <w:trPr>
          <w:trHeight w:val="1381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咸阳市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咸阳市考试管理中心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咸阳市人民东路66号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网报成功后扫描二维码进行网上预约，预约成功后持相关资料到现场信息确认。</w:t>
            </w:r>
          </w:p>
          <w:tbl>
            <w:tblPr>
              <w:tblpPr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10"/>
              <w:gridCol w:w="1770"/>
            </w:tblGrid>
            <w:tr w:rsidR="00A26D12" w:rsidTr="004071D2">
              <w:trPr>
                <w:trHeight w:val="106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D12" w:rsidRDefault="00A26D12" w:rsidP="004071D2">
                  <w:pPr>
                    <w:widowControl/>
                    <w:jc w:val="left"/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D12" w:rsidRDefault="00A26D12" w:rsidP="004071D2">
                  <w:pPr>
                    <w:widowControl/>
                    <w:jc w:val="left"/>
                  </w:pPr>
                </w:p>
              </w:tc>
            </w:tr>
            <w:tr w:rsidR="00A26D12" w:rsidTr="004071D2"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D12" w:rsidRDefault="00A26D12" w:rsidP="004071D2">
                  <w:pPr>
                    <w:widowControl/>
                    <w:jc w:val="left"/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26D12" w:rsidRDefault="00A26D12" w:rsidP="004071D2">
                  <w:pPr>
                    <w:widowControl/>
                    <w:jc w:val="left"/>
                  </w:pPr>
                  <w:r>
                    <w:rPr>
                      <w:rFonts w:cs="Calibri"/>
                      <w:noProof/>
                      <w:kern w:val="0"/>
                      <w:sz w:val="24"/>
                    </w:rPr>
                    <w:drawing>
                      <wp:inline distT="0" distB="0" distL="0" distR="0">
                        <wp:extent cx="1123950" cy="1104900"/>
                        <wp:effectExtent l="19050" t="0" r="0" b="0"/>
                        <wp:docPr id="2" name="图片 3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" descr="IMG_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widowControl/>
              <w:jc w:val="left"/>
            </w:pP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029—33283313</w:t>
            </w:r>
          </w:p>
        </w:tc>
      </w:tr>
      <w:tr w:rsidR="00A26D12" w:rsidTr="004071D2">
        <w:trPr>
          <w:trHeight w:val="1065"/>
          <w:jc w:val="center"/>
        </w:trPr>
        <w:tc>
          <w:tcPr>
            <w:tcW w:w="1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渭南市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渭南市教育考试中心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朝阳大街与西岳路十字西100米路北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社会考生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4月16日—4月19日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0913—2021201</w:t>
            </w:r>
          </w:p>
        </w:tc>
      </w:tr>
      <w:tr w:rsidR="00A26D12" w:rsidTr="004071D2">
        <w:trPr>
          <w:trHeight w:val="1321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渭南师范学院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渭南市朝阳大街中段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渭南师范学院在校生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4月16日—4月17日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0913—2133362</w:t>
            </w:r>
          </w:p>
        </w:tc>
      </w:tr>
      <w:tr w:rsidR="00A26D12" w:rsidTr="004071D2">
        <w:trPr>
          <w:trHeight w:val="1110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渭南职业技术学院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高新区胜利大街西段科教园区渭职院</w:t>
            </w:r>
            <w:r>
              <w:rPr>
                <w:rFonts w:hint="eastAsia"/>
                <w:color w:val="000000"/>
              </w:rPr>
              <w:lastRenderedPageBreak/>
              <w:t>师范学院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渭南职业技术学院在校生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4月18日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45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0913—3033129</w:t>
            </w:r>
          </w:p>
        </w:tc>
      </w:tr>
      <w:tr w:rsidR="00A26D12" w:rsidTr="004071D2">
        <w:trPr>
          <w:trHeight w:val="1411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榆林市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榆林市教育考试院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榆林市兴达路142号榆林市教研室北门一楼榆林市教育考试服务大厅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现场确认期间：0912-3283718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非现场确认期间:0912-3530372</w:t>
            </w:r>
          </w:p>
        </w:tc>
      </w:tr>
      <w:tr w:rsidR="00A26D12" w:rsidTr="004071D2">
        <w:trPr>
          <w:trHeight w:val="795"/>
          <w:jc w:val="center"/>
        </w:trPr>
        <w:tc>
          <w:tcPr>
            <w:tcW w:w="13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延安市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延安市考试管理中心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延安市宝塔区北关北大街003号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4月16日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（幼儿园）</w:t>
            </w: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0911—2118285</w:t>
            </w:r>
          </w:p>
        </w:tc>
      </w:tr>
      <w:tr w:rsidR="00A26D12" w:rsidTr="004071D2">
        <w:trPr>
          <w:trHeight w:val="795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4月17日（小学）</w:t>
            </w:r>
          </w:p>
        </w:tc>
        <w:tc>
          <w:tcPr>
            <w:tcW w:w="366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</w:tr>
      <w:tr w:rsidR="00A26D12" w:rsidTr="004071D2">
        <w:trPr>
          <w:trHeight w:val="795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4月18日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（高中、中职文化课）</w:t>
            </w:r>
          </w:p>
        </w:tc>
        <w:tc>
          <w:tcPr>
            <w:tcW w:w="366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</w:tr>
      <w:tr w:rsidR="00A26D12" w:rsidTr="004071D2">
        <w:trPr>
          <w:trHeight w:val="795"/>
          <w:jc w:val="center"/>
        </w:trPr>
        <w:tc>
          <w:tcPr>
            <w:tcW w:w="13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4月19日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（补审）</w:t>
            </w:r>
          </w:p>
        </w:tc>
        <w:tc>
          <w:tcPr>
            <w:tcW w:w="366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</w:tr>
      <w:tr w:rsidR="00A26D12" w:rsidTr="004071D2">
        <w:trPr>
          <w:trHeight w:val="1125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汉中市汉台区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汉中市第一职业中等专业学校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汉台区莲湖路东段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0916—2255449</w:t>
            </w:r>
          </w:p>
        </w:tc>
      </w:tr>
      <w:tr w:rsidR="00A26D12" w:rsidTr="004071D2">
        <w:trPr>
          <w:trHeight w:val="1996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安康市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安康市考试管理中心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汉滨区育才路109号（新城派出所隔壁）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4月15日—18日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确认时间安排：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4月15日：幼儿园；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4月16日：小学；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4月17日：初中和高中；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4月18日：补审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0915—3212667</w:t>
            </w:r>
          </w:p>
        </w:tc>
      </w:tr>
      <w:tr w:rsidR="00A26D12" w:rsidTr="004071D2">
        <w:trPr>
          <w:trHeight w:val="1065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商洛市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商洛市教育考试管理中心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商州区北新街矿司巷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0914—2322792</w:t>
            </w:r>
          </w:p>
        </w:tc>
      </w:tr>
      <w:tr w:rsidR="00A26D12" w:rsidTr="004071D2">
        <w:trPr>
          <w:trHeight w:val="1065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杨 凌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示范区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杨凌示范区考试管理中心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杨凌示范区新桥路政务大厦213室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4月15日—4月19日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029—87033912</w:t>
            </w:r>
          </w:p>
        </w:tc>
      </w:tr>
      <w:tr w:rsidR="00A26D12" w:rsidTr="004071D2">
        <w:trPr>
          <w:trHeight w:val="540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师范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考区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陕西师范大学长安校区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陕西师范大学长安校区文汇楼一层报告厅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陕西师范大学在校生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4月16日—4月19日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029—85310496</w:t>
            </w:r>
          </w:p>
        </w:tc>
      </w:tr>
      <w:tr w:rsidR="00A26D12" w:rsidTr="004071D2">
        <w:trPr>
          <w:trHeight w:val="3091"/>
          <w:jc w:val="center"/>
        </w:trPr>
        <w:tc>
          <w:tcPr>
            <w:tcW w:w="1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陕西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师范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大学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考区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rPr>
                <w:rFonts w:ascii="宋体" w:hint="eastAsia"/>
                <w:sz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全省报考初中、高中、中职文化课类别“心理健康教育”、“日语”、“俄语”、“特殊教育”学科和小学类别   “心理健康教育”、“信息技术”、“小学全科”、“特殊教育”学科的考生</w:t>
            </w:r>
          </w:p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4月16日—4月19日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A26D12" w:rsidRDefault="00A26D12" w:rsidP="004071D2">
            <w:pPr>
              <w:pStyle w:val="a4"/>
              <w:spacing w:before="0" w:beforeAutospacing="0" w:after="0" w:afterAutospacing="0" w:line="315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029—85310496</w:t>
            </w:r>
          </w:p>
        </w:tc>
      </w:tr>
    </w:tbl>
    <w:p w:rsidR="00A26D12" w:rsidRDefault="00A26D12" w:rsidP="00A26D12">
      <w:pPr>
        <w:spacing w:line="360" w:lineRule="auto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</w:p>
    <w:p w:rsidR="00A26D12" w:rsidRDefault="00A26D12" w:rsidP="00A26D12">
      <w:pPr>
        <w:spacing w:line="360" w:lineRule="auto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 </w:t>
      </w:r>
    </w:p>
    <w:p w:rsidR="00A26D12" w:rsidRDefault="00A26D12" w:rsidP="00A26D12">
      <w:pPr>
        <w:jc w:val="center"/>
        <w:rPr>
          <w:rFonts w:ascii="Times New Roman" w:eastAsia="仿宋_GB2312" w:hAnsi="Times New Roman"/>
          <w:color w:val="000000"/>
          <w:sz w:val="32"/>
          <w:szCs w:val="32"/>
        </w:rPr>
        <w:sectPr w:rsidR="00A26D12">
          <w:pgSz w:w="16838" w:h="11906" w:orient="landscape"/>
          <w:pgMar w:top="1519" w:right="1440" w:bottom="1463" w:left="1440" w:header="851" w:footer="624" w:gutter="0"/>
          <w:cols w:space="720"/>
          <w:docGrid w:type="lines" w:linePitch="318"/>
        </w:sectPr>
      </w:pPr>
    </w:p>
    <w:p w:rsidR="00FD5559" w:rsidRDefault="00A26D12"/>
    <w:sectPr w:rsidR="00FD5559" w:rsidSect="00BD5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D12"/>
    <w:rsid w:val="00125857"/>
    <w:rsid w:val="006B2BA5"/>
    <w:rsid w:val="00A26D12"/>
    <w:rsid w:val="00BD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6D12"/>
    <w:rPr>
      <w:b/>
      <w:bCs/>
    </w:rPr>
  </w:style>
  <w:style w:type="paragraph" w:styleId="a4">
    <w:name w:val="Normal (Web)"/>
    <w:basedOn w:val="a"/>
    <w:uiPriority w:val="99"/>
    <w:unhideWhenUsed/>
    <w:rsid w:val="00A26D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A26D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26D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2021-04-07T06:21:00Z</dcterms:created>
  <dcterms:modified xsi:type="dcterms:W3CDTF">2021-04-07T06:21:00Z</dcterms:modified>
</cp:coreProperties>
</file>