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right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武冈市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2021年一中、二中、十中、职业中专学校公开选调教师计划</w:t>
      </w:r>
    </w:p>
    <w:tbl>
      <w:tblPr>
        <w:tblW w:w="8549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456"/>
        <w:gridCol w:w="516"/>
        <w:gridCol w:w="500"/>
        <w:gridCol w:w="484"/>
        <w:gridCol w:w="456"/>
        <w:gridCol w:w="516"/>
        <w:gridCol w:w="500"/>
        <w:gridCol w:w="500"/>
        <w:gridCol w:w="456"/>
        <w:gridCol w:w="468"/>
        <w:gridCol w:w="696"/>
        <w:gridCol w:w="484"/>
        <w:gridCol w:w="456"/>
        <w:gridCol w:w="62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科目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地理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体育：足球教练员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机械设计与制造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电子商务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武冈一中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武冈二中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武冈十中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职业中专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农校编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农校编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农校编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tbl>
      <w:tblPr>
        <w:tblStyle w:val="3"/>
        <w:tblpPr w:leftFromText="180" w:rightFromText="180" w:vertAnchor="text" w:horzAnchor="page" w:tblpX="1585" w:tblpY="306"/>
        <w:tblOverlap w:val="never"/>
        <w:tblW w:w="101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4" w:hRule="atLeast"/>
        </w:trPr>
        <w:tc>
          <w:tcPr>
            <w:tcW w:w="10115" w:type="dxa"/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 附件2：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武冈市2021年城区初中、小学公开选调教师计划</w:t>
            </w:r>
          </w:p>
          <w:tbl>
            <w:tblPr>
              <w:tblStyle w:val="3"/>
              <w:tblW w:w="9591" w:type="dxa"/>
              <w:tblInd w:w="125" w:type="dxa"/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19"/>
              <w:gridCol w:w="750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15"/>
            </w:tblGrid>
            <w:tr>
              <w:tblPrEx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60" w:hRule="atLeast"/>
              </w:trPr>
              <w:tc>
                <w:tcPr>
                  <w:tcW w:w="2319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学校名称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5707" w:type="dxa"/>
                  <w:gridSpan w:val="13"/>
                  <w:tcBorders>
                    <w:top w:val="single" w:color="auto" w:sz="8" w:space="0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科              目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02" w:hRule="atLeast"/>
              </w:trPr>
              <w:tc>
                <w:tcPr>
                  <w:tcW w:w="231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信息技术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0" w:hRule="atLeast"/>
              </w:trPr>
              <w:tc>
                <w:tcPr>
                  <w:tcW w:w="231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思源实验学校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9" w:hRule="atLeast"/>
              </w:trPr>
              <w:tc>
                <w:tcPr>
                  <w:tcW w:w="2319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红星小学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9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实验小学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0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实验二小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9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迎春亭东方红小学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2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迎春亭新东小学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2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辕门口红光小学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2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水西门幸福芙蓉学校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2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水西门龙田中心小学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2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小学合计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5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迎春亭头堂九年制学校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0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迎春亭新东九年制学校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0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武冈市三中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319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初中合计</w:t>
                  </w: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仿宋_GB2312" w:eastAsia="仿宋_GB2312" w:cs="仿宋_GB2312" w:hAnsiTheme="minorHAnsi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8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2" w:hRule="atLeast"/>
              </w:trPr>
              <w:tc>
                <w:tcPr>
                  <w:tcW w:w="231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both"/>
              <w:textAlignment w:val="center"/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26910"/>
            <wp:effectExtent l="0" t="0" r="6350" b="25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746240"/>
            <wp:effectExtent l="0" t="0" r="5715" b="1651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2021-08-17T02:34:39Z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A27D0652FDC04749B5A9870C0131D66F</vt:lpwstr>
  </property>
</Properties>
</file>