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200" w:afterAutospacing="0" w:line="370" w:lineRule="atLeast"/>
        <w:ind w:firstLine="723" w:firstLineChars="200"/>
        <w:jc w:val="center"/>
        <w:rPr>
          <w:rFonts w:hint="eastAsia" w:ascii="宋体" w:hAnsi="宋体" w:eastAsia="宋体" w:cs="Times New Roman"/>
          <w:b/>
          <w:bCs/>
          <w:kern w:val="0"/>
          <w:sz w:val="36"/>
          <w:szCs w:val="36"/>
          <w:lang w:val="en-US" w:eastAsia="zh-CN" w:bidi="ar-SA"/>
        </w:rPr>
      </w:pPr>
      <w:r>
        <w:rPr>
          <w:rFonts w:hint="eastAsia" w:ascii="宋体" w:hAnsi="宋体" w:eastAsia="宋体" w:cs="Times New Roman"/>
          <w:b/>
          <w:bCs/>
          <w:kern w:val="0"/>
          <w:sz w:val="36"/>
          <w:szCs w:val="36"/>
          <w:lang w:val="en-US" w:eastAsia="zh-CN" w:bidi="ar-SA"/>
        </w:rPr>
        <w:t>安徽省颍上第一中学、颍上第二中学2022年</w:t>
      </w:r>
    </w:p>
    <w:p>
      <w:pPr>
        <w:pStyle w:val="2"/>
        <w:widowControl/>
        <w:shd w:val="clear" w:color="auto" w:fill="FFFFFF"/>
        <w:spacing w:beforeAutospacing="0" w:after="200" w:afterAutospacing="0" w:line="370" w:lineRule="atLeast"/>
        <w:ind w:firstLine="723" w:firstLineChars="200"/>
        <w:jc w:val="center"/>
        <w:rPr>
          <w:rFonts w:hint="eastAsia" w:ascii="宋体" w:hAnsi="宋体" w:eastAsia="宋体" w:cs="Times New Roman"/>
          <w:b/>
          <w:bCs/>
          <w:kern w:val="0"/>
          <w:sz w:val="36"/>
          <w:szCs w:val="36"/>
          <w:lang w:val="en-US" w:eastAsia="zh-CN" w:bidi="ar-SA"/>
        </w:rPr>
      </w:pPr>
      <w:r>
        <w:rPr>
          <w:rFonts w:hint="eastAsia" w:ascii="宋体" w:hAnsi="宋体" w:eastAsia="宋体" w:cs="Times New Roman"/>
          <w:b/>
          <w:bCs/>
          <w:kern w:val="0"/>
          <w:sz w:val="36"/>
          <w:szCs w:val="36"/>
          <w:lang w:val="en-US" w:eastAsia="zh-CN" w:bidi="ar-SA"/>
        </w:rPr>
        <w:t>公开引进人才资格复审疫情防控须知</w:t>
      </w:r>
    </w:p>
    <w:p>
      <w:pPr>
        <w:pStyle w:val="2"/>
        <w:widowControl/>
        <w:shd w:val="clear" w:color="auto" w:fill="FFFFFF"/>
        <w:spacing w:beforeAutospacing="0" w:after="200" w:afterAutospacing="0" w:line="370" w:lineRule="atLeast"/>
        <w:ind w:firstLine="640" w:firstLineChars="20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为切实保障广大</w:t>
      </w:r>
      <w:r>
        <w:rPr>
          <w:rFonts w:hint="eastAsia" w:ascii="仿宋_GB2312" w:hAnsi="微软雅黑" w:eastAsia="仿宋_GB2312" w:cs="仿宋_GB2312"/>
          <w:color w:val="auto"/>
          <w:sz w:val="32"/>
          <w:szCs w:val="32"/>
          <w:shd w:val="clear" w:color="auto" w:fill="FFFFFF"/>
          <w:lang w:val="en-US" w:eastAsia="zh-CN"/>
        </w:rPr>
        <w:t>考生</w:t>
      </w:r>
      <w:r>
        <w:rPr>
          <w:rFonts w:ascii="仿宋_GB2312" w:hAnsi="微软雅黑" w:eastAsia="仿宋_GB2312" w:cs="仿宋_GB2312"/>
          <w:color w:val="auto"/>
          <w:sz w:val="32"/>
          <w:szCs w:val="32"/>
          <w:shd w:val="clear" w:color="auto" w:fill="FFFFFF"/>
        </w:rPr>
        <w:t>的生命安全和身体健康，确保本次</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安全有序进行，现就有关事项告知如下：</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（一）所有考生须提前申领</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安康码</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通信大数据行程卡</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，持续关注两码状态并保持绿码。非绿码人员需通过健康打卡、个人申诉、核酸检测等方式尽快转为绿码。</w:t>
      </w:r>
      <w:r>
        <w:rPr>
          <w:rFonts w:ascii="仿宋_GB2312" w:hAnsi="Times New Roman" w:eastAsia="仿宋_GB2312" w:cs="仿宋_GB2312"/>
          <w:color w:val="auto"/>
          <w:sz w:val="32"/>
          <w:szCs w:val="32"/>
          <w:shd w:val="clear" w:color="auto" w:fill="FFFFFF"/>
        </w:rPr>
        <w:t>建议无禁忌而尚未接种疫苗的</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尽快完成接种。</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二</w:t>
      </w:r>
      <w:r>
        <w:rPr>
          <w:rFonts w:ascii="仿宋_GB2312" w:hAnsi="微软雅黑" w:eastAsia="仿宋_GB2312" w:cs="仿宋_GB2312"/>
          <w:color w:val="auto"/>
          <w:sz w:val="32"/>
          <w:szCs w:val="32"/>
          <w:shd w:val="clear" w:color="auto" w:fill="FFFFFF"/>
        </w:rPr>
        <w:t>）遵守防疫规定</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1.所有考生进入</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时须正确佩戴口罩，主动出示“安康码”、“通信大数据行程卡”、接受体温检测。</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Times New Roman" w:hAnsi="Times New Roman" w:eastAsia="仿宋_GB2312"/>
          <w:color w:val="auto"/>
          <w:sz w:val="32"/>
          <w:szCs w:val="32"/>
          <w:shd w:val="clear" w:color="auto" w:fill="FFFFFF"/>
        </w:rPr>
        <w:t>2.</w:t>
      </w:r>
      <w:r>
        <w:rPr>
          <w:rStyle w:val="5"/>
          <w:rFonts w:ascii="仿宋_GB2312" w:hAnsi="微软雅黑" w:eastAsia="仿宋_GB2312" w:cs="仿宋_GB2312"/>
          <w:bCs/>
          <w:color w:val="auto"/>
          <w:sz w:val="32"/>
          <w:szCs w:val="32"/>
          <w:shd w:val="clear" w:color="auto" w:fill="FFFFFF"/>
        </w:rPr>
        <w:t>所有考生须提供</w:t>
      </w:r>
      <w:r>
        <w:rPr>
          <w:rStyle w:val="5"/>
          <w:rFonts w:hint="eastAsia" w:ascii="仿宋_GB2312" w:hAnsi="微软雅黑" w:eastAsia="仿宋_GB2312" w:cs="仿宋_GB2312"/>
          <w:bCs/>
          <w:color w:val="auto"/>
          <w:sz w:val="32"/>
          <w:szCs w:val="32"/>
          <w:shd w:val="clear" w:color="auto" w:fill="FFFFFF"/>
          <w:lang w:val="en-US" w:eastAsia="zh-CN"/>
        </w:rPr>
        <w:t>资格复审</w:t>
      </w:r>
      <w:r>
        <w:rPr>
          <w:rStyle w:val="5"/>
          <w:rFonts w:ascii="仿宋_GB2312" w:hAnsi="微软雅黑" w:eastAsia="仿宋_GB2312" w:cs="仿宋_GB2312"/>
          <w:bCs/>
          <w:color w:val="auto"/>
          <w:sz w:val="32"/>
          <w:szCs w:val="32"/>
          <w:shd w:val="clear" w:color="auto" w:fill="FFFFFF"/>
        </w:rPr>
        <w:t>前</w:t>
      </w:r>
      <w:r>
        <w:rPr>
          <w:rStyle w:val="5"/>
          <w:rFonts w:ascii="Times New Roman" w:hAnsi="Times New Roman" w:eastAsia="仿宋_GB2312"/>
          <w:bCs/>
          <w:color w:val="auto"/>
          <w:sz w:val="32"/>
          <w:szCs w:val="32"/>
          <w:shd w:val="clear" w:color="auto" w:fill="FFFFFF"/>
        </w:rPr>
        <w:t>48</w:t>
      </w:r>
      <w:r>
        <w:rPr>
          <w:rStyle w:val="5"/>
          <w:rFonts w:ascii="仿宋_GB2312" w:hAnsi="微软雅黑" w:eastAsia="仿宋_GB2312" w:cs="仿宋_GB2312"/>
          <w:bCs/>
          <w:color w:val="auto"/>
          <w:sz w:val="32"/>
          <w:szCs w:val="32"/>
          <w:shd w:val="clear" w:color="auto" w:fill="FFFFFF"/>
        </w:rPr>
        <w:t>小时内核酸检测阴性证明（请尽可能出示核酸检测纸质报告单，无法及时取得纸质报告单的可提供电子报告单）方可参加</w:t>
      </w:r>
      <w:r>
        <w:rPr>
          <w:rStyle w:val="5"/>
          <w:rFonts w:hint="eastAsia" w:ascii="仿宋_GB2312" w:hAnsi="微软雅黑" w:eastAsia="仿宋_GB2312" w:cs="仿宋_GB2312"/>
          <w:bCs/>
          <w:color w:val="auto"/>
          <w:sz w:val="32"/>
          <w:szCs w:val="32"/>
          <w:shd w:val="clear" w:color="auto" w:fill="FFFFFF"/>
          <w:lang w:val="en-US" w:eastAsia="zh-CN"/>
        </w:rPr>
        <w:t>资格复审</w:t>
      </w:r>
      <w:r>
        <w:rPr>
          <w:rStyle w:val="5"/>
          <w:rFonts w:ascii="仿宋_GB2312" w:hAnsi="微软雅黑" w:eastAsia="仿宋_GB2312" w:cs="仿宋_GB2312"/>
          <w:bCs/>
          <w:color w:val="auto"/>
          <w:sz w:val="32"/>
          <w:szCs w:val="32"/>
          <w:shd w:val="clear" w:color="auto" w:fill="FFFFFF"/>
        </w:rPr>
        <w:t>。</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Fonts w:hint="eastAsia" w:ascii="仿宋_GB2312" w:hAnsi="微软雅黑" w:eastAsia="仿宋_GB2312" w:cs="仿宋_GB2312"/>
          <w:color w:val="auto"/>
          <w:sz w:val="32"/>
          <w:szCs w:val="32"/>
          <w:shd w:val="clear" w:color="auto" w:fill="FFFFFF"/>
        </w:rPr>
        <w:t>3</w:t>
      </w: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当天安康码仍为“黄码”、无码的考生，须</w:t>
      </w:r>
      <w:r>
        <w:rPr>
          <w:rFonts w:hint="eastAsia" w:ascii="仿宋_GB2312" w:hAnsi="微软雅黑" w:eastAsia="仿宋_GB2312" w:cs="仿宋_GB2312"/>
          <w:color w:val="auto"/>
          <w:sz w:val="32"/>
          <w:szCs w:val="32"/>
          <w:shd w:val="clear" w:color="auto" w:fill="FFFFFF"/>
          <w:lang w:val="en-US" w:eastAsia="zh-CN"/>
        </w:rPr>
        <w:t>资格复审</w:t>
      </w:r>
      <w:bookmarkStart w:id="0" w:name="_GoBack"/>
      <w:bookmarkEnd w:id="0"/>
      <w:r>
        <w:rPr>
          <w:rFonts w:ascii="仿宋_GB2312" w:hAnsi="微软雅黑" w:eastAsia="仿宋_GB2312" w:cs="仿宋_GB2312"/>
          <w:color w:val="auto"/>
          <w:sz w:val="32"/>
          <w:szCs w:val="32"/>
          <w:shd w:val="clear" w:color="auto" w:fill="FFFFFF"/>
        </w:rPr>
        <w:t>疫情防控副主考和医护人员综合研判,风险未排除的人员,不予进入</w:t>
      </w:r>
      <w:r>
        <w:rPr>
          <w:rFonts w:hint="eastAsia" w:ascii="仿宋_GB2312" w:hAnsi="微软雅黑" w:eastAsia="仿宋_GB2312" w:cs="仿宋_GB2312"/>
          <w:color w:val="auto"/>
          <w:sz w:val="32"/>
          <w:szCs w:val="32"/>
          <w:shd w:val="clear" w:color="auto" w:fill="FFFFFF"/>
          <w:lang w:val="en-US" w:eastAsia="zh-CN"/>
        </w:rPr>
        <w:t>资格复审场地</w:t>
      </w:r>
      <w:r>
        <w:rPr>
          <w:rFonts w:ascii="仿宋_GB2312" w:hAnsi="微软雅黑"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三</w:t>
      </w: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当天考生凭有效身份证件、核酸检测证明，并配合</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工作人员做好入场扫码和体温检测。</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w:t>
      </w:r>
      <w:r>
        <w:rPr>
          <w:rStyle w:val="5"/>
          <w:rFonts w:hint="eastAsia" w:ascii="仿宋_GB2312" w:hAnsi="微软雅黑" w:eastAsia="仿宋_GB2312" w:cs="仿宋_GB2312"/>
          <w:bCs/>
          <w:color w:val="auto"/>
          <w:sz w:val="32"/>
          <w:szCs w:val="32"/>
          <w:shd w:val="clear" w:color="auto" w:fill="FFFFFF"/>
        </w:rPr>
        <w:t>四</w:t>
      </w:r>
      <w:r>
        <w:rPr>
          <w:rStyle w:val="5"/>
          <w:rFonts w:ascii="仿宋_GB2312" w:hAnsi="微软雅黑" w:eastAsia="仿宋_GB2312" w:cs="仿宋_GB2312"/>
          <w:bCs/>
          <w:color w:val="auto"/>
          <w:sz w:val="32"/>
          <w:szCs w:val="32"/>
          <w:shd w:val="clear" w:color="auto" w:fill="FFFFFF"/>
        </w:rPr>
        <w:t>）有以下情况之一者，不得参加本次</w:t>
      </w:r>
      <w:r>
        <w:rPr>
          <w:rStyle w:val="5"/>
          <w:rFonts w:hint="eastAsia" w:ascii="仿宋_GB2312" w:hAnsi="微软雅黑" w:eastAsia="仿宋_GB2312" w:cs="仿宋_GB2312"/>
          <w:bCs/>
          <w:color w:val="auto"/>
          <w:sz w:val="32"/>
          <w:szCs w:val="32"/>
          <w:shd w:val="clear" w:color="auto" w:fill="FFFFFF"/>
          <w:lang w:val="en-US" w:eastAsia="zh-CN"/>
        </w:rPr>
        <w:t>资格复审</w:t>
      </w:r>
      <w:r>
        <w:rPr>
          <w:rStyle w:val="5"/>
          <w:rFonts w:ascii="仿宋_GB2312" w:hAnsi="微软雅黑" w:eastAsia="仿宋_GB2312" w:cs="仿宋_GB2312"/>
          <w:bCs/>
          <w:color w:val="auto"/>
          <w:sz w:val="32"/>
          <w:szCs w:val="32"/>
          <w:shd w:val="clear" w:color="auto" w:fill="FFFFFF"/>
        </w:rPr>
        <w:t>：</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Times New Roman" w:hAnsi="Times New Roman" w:eastAsia="仿宋_GB2312"/>
          <w:bCs/>
          <w:color w:val="auto"/>
          <w:sz w:val="32"/>
          <w:szCs w:val="32"/>
          <w:shd w:val="clear" w:color="auto" w:fill="FFFFFF"/>
        </w:rPr>
        <w:t>1.</w:t>
      </w:r>
      <w:r>
        <w:rPr>
          <w:rStyle w:val="5"/>
          <w:rFonts w:ascii="仿宋_GB2312" w:hAnsi="微软雅黑" w:eastAsia="仿宋_GB2312" w:cs="仿宋_GB2312"/>
          <w:bCs/>
          <w:color w:val="auto"/>
          <w:sz w:val="32"/>
          <w:szCs w:val="32"/>
          <w:shd w:val="clear" w:color="auto" w:fill="FFFFFF"/>
        </w:rPr>
        <w:t>不能提供</w:t>
      </w:r>
      <w:r>
        <w:rPr>
          <w:rStyle w:val="5"/>
          <w:rFonts w:hint="eastAsia" w:ascii="仿宋_GB2312" w:hAnsi="微软雅黑" w:eastAsia="仿宋_GB2312" w:cs="仿宋_GB2312"/>
          <w:bCs/>
          <w:color w:val="auto"/>
          <w:sz w:val="32"/>
          <w:szCs w:val="32"/>
          <w:shd w:val="clear" w:color="auto" w:fill="FFFFFF"/>
          <w:lang w:val="en-US" w:eastAsia="zh-CN"/>
        </w:rPr>
        <w:t>资格复审</w:t>
      </w:r>
      <w:r>
        <w:rPr>
          <w:rStyle w:val="5"/>
          <w:rFonts w:ascii="仿宋_GB2312" w:hAnsi="微软雅黑" w:eastAsia="仿宋_GB2312" w:cs="仿宋_GB2312"/>
          <w:bCs/>
          <w:color w:val="auto"/>
          <w:sz w:val="32"/>
          <w:szCs w:val="32"/>
          <w:shd w:val="clear" w:color="auto" w:fill="FFFFFF"/>
        </w:rPr>
        <w:t>前</w:t>
      </w:r>
      <w:r>
        <w:rPr>
          <w:rStyle w:val="5"/>
          <w:rFonts w:ascii="Times New Roman" w:hAnsi="Times New Roman" w:eastAsia="仿宋_GB2312"/>
          <w:bCs/>
          <w:color w:val="auto"/>
          <w:sz w:val="32"/>
          <w:szCs w:val="32"/>
          <w:shd w:val="clear" w:color="auto" w:fill="FFFFFF"/>
        </w:rPr>
        <w:t>48</w:t>
      </w:r>
      <w:r>
        <w:rPr>
          <w:rStyle w:val="5"/>
          <w:rFonts w:ascii="仿宋_GB2312" w:hAnsi="微软雅黑" w:eastAsia="仿宋_GB2312" w:cs="仿宋_GB2312"/>
          <w:bCs/>
          <w:color w:val="auto"/>
          <w:sz w:val="32"/>
          <w:szCs w:val="32"/>
          <w:shd w:val="clear" w:color="auto" w:fill="FFFFFF"/>
        </w:rPr>
        <w:t>小时内核酸检测阴性证明的考生；</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2.安康码为“红码”的考生以及根据</w:t>
      </w:r>
      <w:r>
        <w:rPr>
          <w:rStyle w:val="5"/>
          <w:rFonts w:hint="eastAsia" w:ascii="仿宋_GB2312" w:hAnsi="微软雅黑" w:eastAsia="仿宋_GB2312" w:cs="仿宋_GB2312"/>
          <w:bCs/>
          <w:color w:val="auto"/>
          <w:sz w:val="32"/>
          <w:szCs w:val="32"/>
          <w:shd w:val="clear" w:color="auto" w:fill="FFFFFF"/>
        </w:rPr>
        <w:t>《新型冠状病毒肺炎防控方案（第九版）》规定，</w:t>
      </w:r>
      <w:r>
        <w:rPr>
          <w:rStyle w:val="5"/>
          <w:rFonts w:ascii="仿宋_GB2312" w:hAnsi="微软雅黑" w:eastAsia="仿宋_GB2312" w:cs="仿宋_GB2312"/>
          <w:bCs/>
          <w:color w:val="auto"/>
          <w:sz w:val="32"/>
          <w:szCs w:val="32"/>
          <w:shd w:val="clear" w:color="auto" w:fill="FFFFFF"/>
        </w:rPr>
        <w:t>不宜参加</w:t>
      </w:r>
      <w:r>
        <w:rPr>
          <w:rStyle w:val="5"/>
          <w:rFonts w:hint="eastAsia" w:ascii="仿宋_GB2312" w:hAnsi="微软雅黑" w:eastAsia="仿宋_GB2312" w:cs="仿宋_GB2312"/>
          <w:bCs/>
          <w:color w:val="auto"/>
          <w:sz w:val="32"/>
          <w:szCs w:val="32"/>
          <w:shd w:val="clear" w:color="auto" w:fill="FFFFFF"/>
          <w:lang w:val="en-US" w:eastAsia="zh-CN"/>
        </w:rPr>
        <w:t>资格复审</w:t>
      </w:r>
      <w:r>
        <w:rPr>
          <w:rStyle w:val="5"/>
          <w:rFonts w:ascii="仿宋_GB2312" w:hAnsi="微软雅黑" w:eastAsia="仿宋_GB2312" w:cs="仿宋_GB2312"/>
          <w:bCs/>
          <w:color w:val="auto"/>
          <w:sz w:val="32"/>
          <w:szCs w:val="32"/>
          <w:shd w:val="clear" w:color="auto" w:fill="FFFFFF"/>
        </w:rPr>
        <w:t>的其他人员；</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3.经现场确认有体温异常（≥37.3℃）或有发热、乏力、咳嗽、咳痰、咽痛、腹泻、呕吐、嗅觉或味觉减退等身体异常情况未排除感染风险的考生；</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4.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五</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如因</w:t>
      </w:r>
      <w:r>
        <w:rPr>
          <w:rFonts w:ascii="仿宋_GB2312" w:hAnsi="微软雅黑" w:eastAsia="仿宋_GB2312" w:cs="仿宋_GB2312"/>
          <w:color w:val="auto"/>
          <w:sz w:val="32"/>
          <w:szCs w:val="32"/>
          <w:shd w:val="clear" w:color="auto" w:fill="FFFFFF"/>
        </w:rPr>
        <w:t>疫情管控原因</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当天无法到达</w:t>
      </w:r>
      <w:r>
        <w:rPr>
          <w:rFonts w:hint="eastAsia" w:ascii="仿宋_GB2312" w:hAnsi="Times New Roman" w:eastAsia="仿宋_GB2312" w:cs="仿宋_GB2312"/>
          <w:color w:val="auto"/>
          <w:sz w:val="32"/>
          <w:szCs w:val="32"/>
          <w:shd w:val="clear" w:color="auto" w:fill="FFFFFF"/>
          <w:lang w:val="en-US" w:eastAsia="zh-CN"/>
        </w:rPr>
        <w:t>资格复审场地且未委托他人进行资格复审的（委托他人资格复审需提供委托书、委托人和本人身份证、资格复审材料等）</w:t>
      </w:r>
      <w:r>
        <w:rPr>
          <w:rFonts w:ascii="仿宋_GB2312" w:hAnsi="Times New Roman" w:eastAsia="仿宋_GB2312" w:cs="仿宋_GB2312"/>
          <w:color w:val="auto"/>
          <w:sz w:val="32"/>
          <w:szCs w:val="32"/>
          <w:shd w:val="clear" w:color="auto" w:fill="FFFFFF"/>
        </w:rPr>
        <w:t>，视为主动放弃</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资格。</w:t>
      </w:r>
    </w:p>
    <w:p>
      <w:pPr>
        <w:pStyle w:val="2"/>
        <w:widowControl/>
        <w:shd w:val="clear" w:color="auto" w:fill="FFFFFF"/>
        <w:spacing w:beforeAutospacing="0" w:after="200" w:afterAutospacing="0" w:line="370" w:lineRule="atLeast"/>
        <w:ind w:firstLine="430"/>
        <w:jc w:val="both"/>
        <w:rPr>
          <w:rFonts w:ascii="仿宋_GB2312" w:hAnsi="Times New Roman" w:eastAsia="仿宋_GB2312" w:cs="仿宋_GB2312"/>
          <w:color w:val="auto"/>
          <w:sz w:val="32"/>
          <w:szCs w:val="32"/>
          <w:shd w:val="clear" w:color="auto" w:fill="FFFFFF"/>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六</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应自备一次性医用口罩，乘坐公共交通工具去往</w:t>
      </w:r>
      <w:r>
        <w:rPr>
          <w:rFonts w:hint="eastAsia" w:ascii="仿宋_GB2312" w:hAnsi="Times New Roman" w:eastAsia="仿宋_GB2312" w:cs="仿宋_GB2312"/>
          <w:color w:val="auto"/>
          <w:sz w:val="32"/>
          <w:szCs w:val="32"/>
          <w:shd w:val="clear" w:color="auto" w:fill="FFFFFF"/>
          <w:lang w:val="en-US" w:eastAsia="zh-CN"/>
        </w:rPr>
        <w:t>资格复审场地</w:t>
      </w:r>
      <w:r>
        <w:rPr>
          <w:rFonts w:ascii="仿宋_GB2312" w:hAnsi="Times New Roman" w:eastAsia="仿宋_GB2312" w:cs="仿宋_GB2312"/>
          <w:color w:val="auto"/>
          <w:sz w:val="32"/>
          <w:szCs w:val="32"/>
          <w:shd w:val="clear" w:color="auto" w:fill="FFFFFF"/>
        </w:rPr>
        <w:t>的，应全程佩戴口罩，进入</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前务必使用消毒用品进行手部消毒。</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七</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要做好每日体温测量和健康监测，持续关注</w:t>
      </w:r>
      <w:r>
        <w:rPr>
          <w:rFonts w:ascii="仿宋_GB2312" w:hAnsi="微软雅黑" w:eastAsia="仿宋_GB2312" w:cs="仿宋_GB2312"/>
          <w:color w:val="auto"/>
          <w:sz w:val="32"/>
          <w:szCs w:val="32"/>
          <w:shd w:val="clear" w:color="auto" w:fill="FFFFFF"/>
        </w:rPr>
        <w:t>安康</w:t>
      </w:r>
      <w:r>
        <w:rPr>
          <w:rFonts w:ascii="仿宋_GB2312" w:hAnsi="Times New Roman" w:eastAsia="仿宋_GB2312" w:cs="仿宋_GB2312"/>
          <w:color w:val="auto"/>
          <w:sz w:val="32"/>
          <w:szCs w:val="32"/>
          <w:shd w:val="clear" w:color="auto" w:fill="FFFFFF"/>
        </w:rPr>
        <w:t>码</w:t>
      </w:r>
      <w:r>
        <w:rPr>
          <w:rFonts w:ascii="仿宋_GB2312" w:hAnsi="微软雅黑" w:eastAsia="仿宋_GB2312" w:cs="仿宋_GB2312"/>
          <w:color w:val="auto"/>
          <w:sz w:val="32"/>
          <w:szCs w:val="32"/>
          <w:shd w:val="clear" w:color="auto" w:fill="FFFFFF"/>
        </w:rPr>
        <w:t>和行程卡</w:t>
      </w:r>
      <w:r>
        <w:rPr>
          <w:rFonts w:ascii="仿宋_GB2312" w:hAnsi="Times New Roman" w:eastAsia="仿宋_GB2312" w:cs="仿宋_GB2312"/>
          <w:color w:val="auto"/>
          <w:sz w:val="32"/>
          <w:szCs w:val="32"/>
          <w:shd w:val="clear" w:color="auto" w:fill="FFFFFF"/>
        </w:rPr>
        <w:t>状态，减少非必要聚集活动。</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前如出现发热、乏力、咳嗽、呼吸困难、腹泻等症状请如实报告所在地疾控部门并及时前往定点医院就诊</w:t>
      </w:r>
      <w:r>
        <w:rPr>
          <w:rFonts w:hint="eastAsia" w:ascii="仿宋_GB2312" w:hAnsi="Times New Roman" w:eastAsia="仿宋_GB2312" w:cs="仿宋_GB2312"/>
          <w:color w:val="auto"/>
          <w:sz w:val="32"/>
          <w:szCs w:val="32"/>
          <w:shd w:val="clear" w:color="auto" w:fill="FFFFFF"/>
        </w:rPr>
        <w:t>排查</w:t>
      </w:r>
      <w:r>
        <w:rPr>
          <w:rFonts w:ascii="仿宋_GB2312" w:hAnsi="Times New Roman"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八</w:t>
      </w:r>
      <w:r>
        <w:rPr>
          <w:rFonts w:ascii="仿宋_GB2312" w:hAnsi="微软雅黑" w:eastAsia="仿宋_GB2312" w:cs="仿宋_GB2312"/>
          <w:color w:val="auto"/>
          <w:sz w:val="32"/>
          <w:szCs w:val="32"/>
          <w:shd w:val="clear" w:color="auto" w:fill="FFFFFF"/>
        </w:rPr>
        <w:t>）</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期间有身体不适症状的人员要立即向工作人员报告并服从工作人员的管理。</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期间出现身体不适症状，需接受健康评估</w:t>
      </w:r>
      <w:r>
        <w:rPr>
          <w:rFonts w:hint="eastAsia" w:ascii="仿宋_GB2312" w:hAnsi="Times New Roman" w:eastAsia="仿宋_GB2312" w:cs="仿宋_GB2312"/>
          <w:color w:val="auto"/>
          <w:sz w:val="32"/>
          <w:szCs w:val="32"/>
          <w:shd w:val="clear" w:color="auto" w:fill="FFFFFF"/>
          <w:lang w:eastAsia="zh-CN"/>
        </w:rPr>
        <w:t>，</w:t>
      </w:r>
      <w:r>
        <w:rPr>
          <w:rFonts w:hint="eastAsia" w:ascii="仿宋_GB2312" w:hAnsi="Times New Roman" w:eastAsia="仿宋_GB2312" w:cs="仿宋_GB2312"/>
          <w:color w:val="auto"/>
          <w:sz w:val="32"/>
          <w:szCs w:val="32"/>
          <w:shd w:val="clear" w:color="auto" w:fill="FFFFFF"/>
          <w:lang w:val="en-US" w:eastAsia="zh-CN"/>
        </w:rPr>
        <w:t>评估无问题的继续参加资格复审</w:t>
      </w:r>
      <w:r>
        <w:rPr>
          <w:rFonts w:ascii="仿宋_GB2312" w:hAnsi="Times New Roman"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0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（十）</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期间，考生要自觉维护考试秩序，与其他考生保持安全防控距离，服从现场工作人员安排，</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结束后按规定有序离场。</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（十一）</w:t>
      </w:r>
      <w:r>
        <w:rPr>
          <w:rFonts w:ascii="仿宋_GB2312" w:hAnsi="Times New Roman" w:eastAsia="仿宋_GB2312" w:cs="仿宋_GB2312"/>
          <w:color w:val="auto"/>
          <w:sz w:val="32"/>
          <w:szCs w:val="32"/>
          <w:shd w:val="clear" w:color="auto" w:fill="FFFFFF"/>
        </w:rPr>
        <w:t>如</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前出现新的疫情变化，将通过</w:t>
      </w:r>
      <w:r>
        <w:rPr>
          <w:rFonts w:hint="eastAsia" w:ascii="仿宋_GB2312" w:hAnsi="微软雅黑" w:eastAsia="仿宋_GB2312" w:cs="仿宋_GB2312"/>
          <w:color w:val="auto"/>
          <w:sz w:val="32"/>
          <w:szCs w:val="32"/>
          <w:shd w:val="clear" w:color="auto" w:fill="FFFFFF"/>
        </w:rPr>
        <w:t>颍上教育资源网</w:t>
      </w:r>
      <w:r>
        <w:rPr>
          <w:rFonts w:ascii="仿宋_GB2312" w:hAnsi="Times New Roman" w:eastAsia="仿宋_GB2312" w:cs="仿宋_GB2312"/>
          <w:color w:val="auto"/>
          <w:sz w:val="32"/>
          <w:szCs w:val="32"/>
          <w:shd w:val="clear" w:color="auto" w:fill="FFFFFF"/>
        </w:rPr>
        <w:t>及时发布补充公告，明确疫情防控要求，请广大</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密切关注。</w:t>
      </w:r>
    </w:p>
    <w:p>
      <w:pPr>
        <w:pStyle w:val="2"/>
        <w:widowControl/>
        <w:shd w:val="clear" w:color="auto" w:fill="FFFFFF"/>
        <w:spacing w:beforeAutospacing="0" w:after="200" w:afterAutospacing="0" w:line="370" w:lineRule="atLeast"/>
        <w:ind w:firstLine="430"/>
        <w:jc w:val="both"/>
        <w:rPr>
          <w:rFonts w:ascii="仿宋_GB2312" w:hAnsi="微软雅黑" w:eastAsia="仿宋_GB2312" w:cs="仿宋_GB2312"/>
          <w:color w:val="auto"/>
          <w:sz w:val="32"/>
          <w:szCs w:val="32"/>
          <w:shd w:val="clear" w:color="auto" w:fill="FFFFFF"/>
        </w:rPr>
      </w:pPr>
      <w:r>
        <w:rPr>
          <w:rFonts w:ascii="仿宋_GB2312" w:hAnsi="微软雅黑" w:eastAsia="仿宋_GB2312" w:cs="仿宋_GB2312"/>
          <w:color w:val="auto"/>
          <w:sz w:val="32"/>
          <w:szCs w:val="32"/>
          <w:shd w:val="clear" w:color="auto" w:fill="FFFFFF"/>
        </w:rPr>
        <w:t>（十二）请自觉遵守相关防疫要求和属地人员管控政策。凡隐瞒或谎报旅居史、接触史、健康状况等疫情防控重点信息，不配合工作人员进行防疫检测、询问等造成不良后果的，将依法追究法律责任。</w:t>
      </w:r>
    </w:p>
    <w:p>
      <w:pPr>
        <w:pStyle w:val="2"/>
        <w:widowControl/>
        <w:shd w:val="clear" w:color="auto" w:fill="FFFFFF"/>
        <w:spacing w:beforeAutospacing="0" w:after="200" w:afterAutospacing="0" w:line="370" w:lineRule="atLeast"/>
        <w:ind w:firstLine="430"/>
        <w:jc w:val="both"/>
        <w:rPr>
          <w:rFonts w:hint="default" w:ascii="仿宋_GB2312" w:hAnsi="微软雅黑" w:eastAsia="仿宋_GB2312" w:cs="仿宋_GB2312"/>
          <w:color w:val="auto"/>
          <w:sz w:val="32"/>
          <w:szCs w:val="32"/>
          <w:shd w:val="clear" w:color="auto" w:fill="FFFFFF"/>
          <w:lang w:val="en-US" w:eastAsia="zh-CN"/>
        </w:rPr>
      </w:pPr>
      <w:r>
        <w:rPr>
          <w:rFonts w:hint="eastAsia" w:ascii="仿宋_GB2312" w:hAnsi="微软雅黑" w:eastAsia="仿宋_GB2312" w:cs="仿宋_GB2312"/>
          <w:color w:val="auto"/>
          <w:sz w:val="32"/>
          <w:szCs w:val="32"/>
          <w:shd w:val="clear" w:color="auto" w:fill="FFFFFF"/>
          <w:lang w:eastAsia="zh-CN"/>
        </w:rPr>
        <w:t>（</w:t>
      </w:r>
      <w:r>
        <w:rPr>
          <w:rFonts w:hint="eastAsia" w:ascii="仿宋_GB2312" w:hAnsi="微软雅黑" w:eastAsia="仿宋_GB2312" w:cs="仿宋_GB2312"/>
          <w:color w:val="auto"/>
          <w:sz w:val="32"/>
          <w:szCs w:val="32"/>
          <w:shd w:val="clear" w:color="auto" w:fill="FFFFFF"/>
          <w:lang w:val="en-US" w:eastAsia="zh-CN"/>
        </w:rPr>
        <w:t>十三</w:t>
      </w:r>
      <w:r>
        <w:rPr>
          <w:rFonts w:hint="eastAsia" w:ascii="仿宋_GB2312" w:hAnsi="微软雅黑" w:eastAsia="仿宋_GB2312" w:cs="仿宋_GB2312"/>
          <w:color w:val="auto"/>
          <w:sz w:val="32"/>
          <w:szCs w:val="32"/>
          <w:shd w:val="clear" w:color="auto" w:fill="FFFFFF"/>
          <w:lang w:eastAsia="zh-CN"/>
        </w:rPr>
        <w:t>）</w:t>
      </w:r>
      <w:r>
        <w:rPr>
          <w:rFonts w:hint="eastAsia" w:ascii="仿宋_GB2312" w:hAnsi="微软雅黑" w:eastAsia="仿宋_GB2312" w:cs="仿宋_GB2312"/>
          <w:color w:val="auto"/>
          <w:sz w:val="32"/>
          <w:szCs w:val="32"/>
          <w:shd w:val="clear" w:color="auto" w:fill="FFFFFF"/>
          <w:lang w:val="en-US" w:eastAsia="zh-CN"/>
        </w:rPr>
        <w:t>被委托办理资格复审人员同样遵守上述疫情防控相关规定。</w:t>
      </w:r>
    </w:p>
    <w:p>
      <w:pPr>
        <w:ind w:firstLine="640" w:firstLineChars="200"/>
        <w:rPr>
          <w:rFonts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2NzU1ZGJjZWMyYzQ1ZWJkMjg0ZmRhNWIxMzg2Y2UifQ=="/>
  </w:docVars>
  <w:rsids>
    <w:rsidRoot w:val="00471C77"/>
    <w:rsid w:val="00157832"/>
    <w:rsid w:val="00412E95"/>
    <w:rsid w:val="00471C77"/>
    <w:rsid w:val="005C4DF1"/>
    <w:rsid w:val="007926D3"/>
    <w:rsid w:val="007B1EE3"/>
    <w:rsid w:val="008E037F"/>
    <w:rsid w:val="008E42D0"/>
    <w:rsid w:val="00B31E07"/>
    <w:rsid w:val="00C45BE7"/>
    <w:rsid w:val="00E9664D"/>
    <w:rsid w:val="017C6D41"/>
    <w:rsid w:val="0243488F"/>
    <w:rsid w:val="045D6CFF"/>
    <w:rsid w:val="057F7707"/>
    <w:rsid w:val="12F57379"/>
    <w:rsid w:val="22262AE3"/>
    <w:rsid w:val="30FE51C2"/>
    <w:rsid w:val="39EB564D"/>
    <w:rsid w:val="3E5F68FC"/>
    <w:rsid w:val="465C33C8"/>
    <w:rsid w:val="47DD6B1A"/>
    <w:rsid w:val="51A51DA1"/>
    <w:rsid w:val="5B7A3C84"/>
    <w:rsid w:val="62191EF9"/>
    <w:rsid w:val="6A7175F5"/>
    <w:rsid w:val="7BF4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Autospacing="1" w:afterAutospacing="1"/>
      <w:jc w:val="left"/>
    </w:pPr>
    <w:rPr>
      <w:rFonts w:cs="Times New Roman"/>
      <w:kern w:val="0"/>
      <w:sz w:val="24"/>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1243</Words>
  <Characters>1258</Characters>
  <Lines>8</Lines>
  <Paragraphs>2</Paragraphs>
  <TotalTime>24</TotalTime>
  <ScaleCrop>false</ScaleCrop>
  <LinksUpToDate>false</LinksUpToDate>
  <CharactersWithSpaces>1258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2022-05-25T08:20:00Z</dcterms:created>
  <dc:creator>阜阳市文旅局</dc:creator>
  <cp:lastModifiedBy>泪过无痕</cp:lastModifiedBy>
  <cp:lastPrinted>2022-07-06T08:33:03Z</cp:lastPrinted>
  <dcterms:modified xsi:type="dcterms:W3CDTF">2022-07-06T09:06:11Z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745CF17A3C1B4577B683D82C4FE085FD</vt:lpwstr>
  </property>
</Properties>
</file>