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利州区2023年上半年公开考核招聘事业单位工作人员岗位条件一览表</w:t>
      </w:r>
    </w:p>
    <w:p>
      <w:pPr>
        <w:spacing w:line="220" w:lineRule="exact"/>
        <w:rPr>
          <w:rFonts w:ascii="仿宋_GB2312" w:eastAsia="仿宋_GB2312"/>
          <w:sz w:val="24"/>
        </w:rPr>
      </w:pPr>
    </w:p>
    <w:tbl>
      <w:tblPr>
        <w:tblStyle w:val="3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020"/>
        <w:gridCol w:w="1020"/>
        <w:gridCol w:w="1021"/>
        <w:gridCol w:w="808"/>
        <w:gridCol w:w="776"/>
        <w:gridCol w:w="664"/>
        <w:gridCol w:w="720"/>
        <w:gridCol w:w="3154"/>
        <w:gridCol w:w="986"/>
        <w:gridCol w:w="1041"/>
        <w:gridCol w:w="75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招聘岗位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岗位编码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专业技术职务任职资格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执（职）业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专业技术岗位十二级（初中地理）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究生：地理学、教育（学科教学-地理）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4"/>
                <w:sz w:val="20"/>
                <w:szCs w:val="20"/>
              </w:rPr>
              <w:t>生：数学、教育（学科教学-数学）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（初中生物）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（初中英语）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8210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9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（初中历史）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8211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广元市利州区嘉陵第一初级中学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8212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（小学音乐）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8213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则天路小学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研究生：教育学科教学（音乐）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本科：音乐表演、作曲与作曲技术理论、音乐学、舞蹈表演、舞蹈学、音乐教育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（小学体育）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8214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赤化小学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研究生：体育学、体育、教育（学科教学-体育）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本科：体育教育、运动训练、社会体育指导与管理、休闲体育、运动人体科学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符合下列条件之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一的年龄可放宽到40周岁：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教育部直属师范院校毕业的师范生；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3.985、211及双一流以上学校的毕业生。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生：数学、教育（学科教学-数学）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（高中历史）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究生：教育（学科教学-地理）、地理学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广元市利州区大石镇卫生院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（会计）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工商管理（会计电算化、财务管理、财务会计、会计与统计核算、会计学、会计）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广元市利州区三堆镇卫生院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（内科医师）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临床医学、内科学、儿科学、妇产科学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医士及以上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具有相应执业助理医师及以上资格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广元市利州区龙潭乡卫生院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（中医医师）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中医诊断学、中医学、针灸推拿学、中西医结合临床医学、中医康复学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副主任医师及以上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具有相应执业医师资格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经济、会计、审计、评估、建造、造价、国土空间规划、法律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考生具备下列条件之一方可报考：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限利州区户籍退役大学生士兵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退役士兵年龄可放宽至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38岁及以下；</w:t>
            </w:r>
          </w:p>
          <w:p>
            <w:pPr>
              <w:spacing w:line="26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3.退役士兵须在两年内取得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经济师、会计师、审计师、评估师、建造师、造价师、国土空间规划师、律师等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专业技术职务任职资格，或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会计、审计、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评估、建筑、规划、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法律等执（职）业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资格，逾期未取得的取消聘用资格；</w:t>
            </w:r>
          </w:p>
          <w:p>
            <w:pPr>
              <w:spacing w:line="260" w:lineRule="exact"/>
              <w:ind w:firstLine="400" w:firstLineChars="200"/>
              <w:rPr>
                <w:rFonts w:hint="default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取得法律职业资格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证的非退役大学生士兵也可报考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2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  <w:r>
        <w:rPr>
          <w:rFonts w:hint="eastAsia" w:eastAsia="黑体" w:cs="黑体"/>
          <w:b w:val="0"/>
          <w:bCs/>
          <w:sz w:val="28"/>
          <w:szCs w:val="28"/>
        </w:rPr>
        <w:t>1.本表“专业”中研究生专业指研究生一级学科，括号内为二级学科；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 w:eastAsia="黑体" w:cs="黑体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eastAsia="黑体" w:cs="黑体"/>
          <w:b w:val="0"/>
          <w:bCs/>
          <w:sz w:val="28"/>
          <w:szCs w:val="28"/>
        </w:rPr>
        <w:t>本表“专业”中本科类专业为二级学科；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eastAsia="黑体" w:cs="黑体"/>
          <w:b w:val="0"/>
          <w:bCs/>
          <w:sz w:val="28"/>
          <w:szCs w:val="28"/>
        </w:rPr>
        <w:t>3.本表“专业”中专科类专业为二级学科</w:t>
      </w:r>
      <w:r>
        <w:rPr>
          <w:rFonts w:hint="eastAsia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7C73"/>
    <w:multiLevelType w:val="singleLevel"/>
    <w:tmpl w:val="FB7B7C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0B8877BA"/>
    <w:rsid w:val="1E3E561C"/>
    <w:rsid w:val="21427F7F"/>
    <w:rsid w:val="25A93CC2"/>
    <w:rsid w:val="2E8F3097"/>
    <w:rsid w:val="54002F97"/>
    <w:rsid w:val="60421833"/>
    <w:rsid w:val="66E225B5"/>
    <w:rsid w:val="74BE41EE"/>
    <w:rsid w:val="76053BCA"/>
    <w:rsid w:val="78E0699F"/>
    <w:rsid w:val="7B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3844</Words>
  <Characters>4057</Characters>
  <Lines>0</Lines>
  <Paragraphs>0</Paragraphs>
  <TotalTime>1</TotalTime>
  <ScaleCrop>false</ScaleCrop>
  <LinksUpToDate>false</LinksUpToDate>
  <CharactersWithSpaces>4063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2023-08-17T10:23:00Z</dcterms:created>
  <dc:creator>admin</dc:creator>
  <cp:lastModifiedBy>Café.</cp:lastModifiedBy>
  <dcterms:modified xsi:type="dcterms:W3CDTF">2023-08-17T12:01:02Z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EBB8A7202DE648A5BCCCB793F5878965_12</vt:lpwstr>
  </property>
</Properties>
</file>